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767"/>
        <w:gridCol w:w="993"/>
        <w:gridCol w:w="1075"/>
        <w:gridCol w:w="567"/>
        <w:gridCol w:w="141"/>
        <w:gridCol w:w="1134"/>
        <w:gridCol w:w="993"/>
        <w:gridCol w:w="1275"/>
        <w:gridCol w:w="2140"/>
        <w:gridCol w:w="426"/>
      </w:tblGrid>
      <w:tr w:rsidR="0095038B" w:rsidRPr="0095038B" w:rsidTr="00846EA1">
        <w:trPr>
          <w:trHeight w:val="6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Ученым советом </w:t>
            </w:r>
            <w:r w:rsidR="00233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 РАН</w:t>
            </w:r>
          </w:p>
        </w:tc>
      </w:tr>
      <w:tr w:rsidR="00233393" w:rsidRPr="0095038B" w:rsidTr="00846EA1">
        <w:trPr>
          <w:trHeight w:val="3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 w:hanging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Ученого совета ИО РАН</w:t>
            </w:r>
          </w:p>
        </w:tc>
      </w:tr>
      <w:tr w:rsidR="00233393" w:rsidRPr="0095038B" w:rsidTr="00846EA1">
        <w:trPr>
          <w:trHeight w:val="7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38B" w:rsidRPr="0095038B" w:rsidRDefault="0095038B" w:rsidP="0023339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                 </w:t>
            </w:r>
            <w:r w:rsidR="00233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</w:p>
        </w:tc>
      </w:tr>
      <w:tr w:rsidR="0095038B" w:rsidRPr="0095038B" w:rsidTr="00846EA1">
        <w:trPr>
          <w:gridAfter w:val="1"/>
          <w:wAfter w:w="426" w:type="dxa"/>
          <w:trHeight w:val="1545"/>
        </w:trPr>
        <w:tc>
          <w:tcPr>
            <w:tcW w:w="14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научных работ научных организаций и образовательных организаций</w:t>
            </w: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высшего образования, осуществляющих научные исследования за счет средств федерального бюджета,</w:t>
            </w: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</w:t>
            </w: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21 </w:t>
            </w:r>
            <w:r w:rsidRPr="0095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5038B" w:rsidRPr="0095038B" w:rsidTr="00846EA1">
        <w:trPr>
          <w:gridAfter w:val="1"/>
          <w:wAfter w:w="426" w:type="dxa"/>
          <w:trHeight w:val="423"/>
        </w:trPr>
        <w:tc>
          <w:tcPr>
            <w:tcW w:w="14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Федеральное государственное бюджетное учреждение науки Институт океанологии им. П. П.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Ширшова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Российской академии наук</w:t>
            </w:r>
          </w:p>
        </w:tc>
      </w:tr>
      <w:tr w:rsidR="0095038B" w:rsidRPr="0095038B" w:rsidTr="00846EA1">
        <w:trPr>
          <w:gridAfter w:val="1"/>
          <w:wAfter w:w="426" w:type="dxa"/>
          <w:trHeight w:val="703"/>
        </w:trPr>
        <w:tc>
          <w:tcPr>
            <w:tcW w:w="1462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научной организации или образовательной</w:t>
            </w: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 высшего образования)</w:t>
            </w:r>
          </w:p>
        </w:tc>
      </w:tr>
      <w:tr w:rsidR="0095038B" w:rsidRPr="0095038B" w:rsidTr="00846EA1">
        <w:trPr>
          <w:gridAfter w:val="1"/>
          <w:wAfter w:w="426" w:type="dxa"/>
          <w:trHeight w:val="750"/>
        </w:trPr>
        <w:tc>
          <w:tcPr>
            <w:tcW w:w="14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1. Наименование государственной работы (проведение фундаментальных, поисковых,</w:t>
            </w: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прикладных  исследований, выполнение экспериментальных разработок)</w:t>
            </w:r>
          </w:p>
        </w:tc>
      </w:tr>
      <w:tr w:rsidR="0095038B" w:rsidRPr="0095038B" w:rsidTr="00846EA1">
        <w:trPr>
          <w:gridAfter w:val="1"/>
          <w:wAfter w:w="426" w:type="dxa"/>
          <w:trHeight w:val="480"/>
        </w:trPr>
        <w:tc>
          <w:tcPr>
            <w:tcW w:w="146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(мероприятие, подпрограмма)</w:t>
            </w:r>
          </w:p>
        </w:tc>
      </w:tr>
      <w:tr w:rsidR="0095038B" w:rsidRPr="0095038B" w:rsidTr="00846EA1">
        <w:trPr>
          <w:gridAfter w:val="1"/>
          <w:wAfter w:w="426" w:type="dxa"/>
          <w:trHeight w:val="1000"/>
        </w:trPr>
        <w:tc>
          <w:tcPr>
            <w:tcW w:w="55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Наименование темы (свод тем)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Сроки реализации темы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84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руб.</w:t>
            </w:r>
            <w:r w:rsidR="00846EA1">
              <w:rPr>
                <w:rFonts w:ascii="Times New Roman" w:eastAsia="Times New Roman" w:hAnsi="Times New Roman" w:cs="Times New Roman"/>
                <w:lang w:eastAsia="ru-RU"/>
              </w:rPr>
              <w:t xml:space="preserve"> в 2021 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Руководитель темы (</w:t>
            </w:r>
            <w:bookmarkStart w:id="0" w:name="_GoBack"/>
            <w:bookmarkEnd w:id="0"/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ФИО)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lang w:eastAsia="ru-RU"/>
              </w:rPr>
              <w:t>Планируемая численность персонала, выполняющего исследования и разработки</w:t>
            </w:r>
          </w:p>
        </w:tc>
      </w:tr>
      <w:tr w:rsidR="0095038B" w:rsidRPr="0095038B" w:rsidTr="00846EA1">
        <w:trPr>
          <w:gridAfter w:val="1"/>
          <w:wAfter w:w="426" w:type="dxa"/>
          <w:trHeight w:val="1470"/>
        </w:trPr>
        <w:tc>
          <w:tcPr>
            <w:tcW w:w="5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38B" w:rsidRPr="0095038B" w:rsidTr="00846EA1">
        <w:trPr>
          <w:gridAfter w:val="1"/>
          <w:wAfter w:w="426" w:type="dxa"/>
          <w:trHeight w:val="254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Динамика внутренних и окраинных морей, взаимодействие океана и суши, прибрежные и шельфовые процессы: роль синоптических и мезомасштабных явлений в формировании гидрофизического и экологического состояния прибрежной зоны океана и внутренних морей 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России на основе специализированных натурных экспериментов, моделирования и дистанционного зондирования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53537,649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П.О. Завьялов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95038B" w:rsidRPr="0095038B" w:rsidTr="00846EA1">
        <w:trPr>
          <w:gridAfter w:val="1"/>
          <w:wAfter w:w="426" w:type="dxa"/>
          <w:trHeight w:val="168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 формирования циркуляционных структур Мирового океана: ключевые процессы в пограничных слоях и их роль в динамике океана на основе экспедиционных исследований,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дистанционного зондирования, численного и лабораторного моделирования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54558,255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А.Г.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Зацепин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95038B" w:rsidRPr="0095038B" w:rsidTr="00846EA1">
        <w:trPr>
          <w:gridAfter w:val="1"/>
          <w:wAfter w:w="426" w:type="dxa"/>
          <w:trHeight w:val="170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Крупномасштабные, волновые и вихревые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океанские процессы и роль океана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формировании климата: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междекадная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эволюция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циркуляции, гидрофизических полей океана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потоков на границе океан-атмосфера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условиях меняющегося климата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57757,342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С.К.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Гулев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5038B" w:rsidRPr="0095038B" w:rsidTr="00846EA1">
        <w:trPr>
          <w:gridAfter w:val="1"/>
          <w:wAfter w:w="426" w:type="dxa"/>
          <w:trHeight w:val="33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Тектоника деформируемых литосферных плит, геодинамическая эволюция литосферы, опасные и аномальные природные явления: геодинамическая эволюция Арктики, Северо-Восточной Азии и зоны перехода от Тихого океана к Евразии; развитие катастрофических и потенциально опасных процессов, а также аномальных явлений на шельфе, в зонах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субдукции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окраинных, внутренних морях и береговой зоне, анализ их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геоэкологических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последствий; оценка и генезис полезных ископаемых континентальных окраин и внутриокеанических областей, окраинных и внутренних морей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83990,034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Л.И.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Лобковский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95038B" w:rsidRPr="0095038B" w:rsidTr="00846EA1">
        <w:trPr>
          <w:gridAfter w:val="1"/>
          <w:wAfter w:w="426" w:type="dxa"/>
          <w:trHeight w:val="26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Геоморфология морского дна, геофизические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биогеохимические характеристики литосферы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океанов и морей: геоморфологические особенности рельефа дна Арктического бассейна; геолого-геофизические и биогеохимические исследования осадочной толщи и литосферы Арктического шельфа, переходной зоны от Тихого океана к Евразии, отдельных районов Атлантики и Индийского океана, морей России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42388,304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С.Л. Никифоров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95038B" w:rsidRPr="0095038B" w:rsidTr="00846EA1">
        <w:trPr>
          <w:gridAfter w:val="1"/>
          <w:wAfter w:w="426" w:type="dxa"/>
          <w:trHeight w:val="255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и древние донные осадки и взвесь Мирового океана – геологическая летопись  изменений среды и климата: рассеянное осадочное вещество и донные осадки морей России, Атлантического, Тихого и Северного Ледовитого океанов - литологические, геохимические и микропалеонтологические исследования; изучение загрязнений,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палеообстановок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процессов в маргинальных фильтрах рек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61931,461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М.Д. Кравчишина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95038B" w:rsidRPr="0095038B" w:rsidTr="00846EA1">
        <w:trPr>
          <w:gridAfter w:val="1"/>
          <w:wAfter w:w="426" w:type="dxa"/>
          <w:trHeight w:val="182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Морские и океанские экосистемы в условиях меняющегося климата и антропогенного воздействия: структура и биологическая продуктивность экосистемы Арктического бассейна и морей России, экосистемы и потенциальные биологические ресурсы открытого океана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54286,609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 Флинт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5038B" w:rsidRPr="0095038B" w:rsidTr="00846EA1">
        <w:trPr>
          <w:gridAfter w:val="1"/>
          <w:wAfter w:w="426" w:type="dxa"/>
          <w:trHeight w:val="189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Биологическое разнообразие и эволюция фауны океана: биоразнообразие морской фауны Арктики, морей России и открытых районов океана, происхождение и эволюция фауны крупных океанических регионов, фауна уникальных морских биотопов и ее сохранение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46882,064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А.В.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Гебрук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95038B" w:rsidRPr="0095038B" w:rsidTr="00846EA1">
        <w:trPr>
          <w:gridAfter w:val="1"/>
          <w:wAfter w:w="426" w:type="dxa"/>
          <w:trHeight w:val="252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Структура и динамика пелагических сообществ на разных шкалах: от микр</w:t>
            </w:r>
            <w:proofErr w:type="gram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океанического масштаба в пространстве, от синоптического до макроэволюционного масштаба во времени. Экологически опасные и катастрофические явления биологической природы в морях и океане: виды-вселенцы, аномальные и вредоносные «цветения» морских организмов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24933,045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А.Л. Верещака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5038B" w:rsidRPr="0095038B" w:rsidTr="00846EA1">
        <w:trPr>
          <w:gridAfter w:val="1"/>
          <w:wAfter w:w="426" w:type="dxa"/>
          <w:trHeight w:val="229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Технологии инструментальных океанологических наблюдений для исследования физических полей, подводных объектов и экологии в гидросфере: разработка методов и технических средств многопараметрического сканирования водной толщи, дна и подводных объектов автономными и привязными зондами и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профилографами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31503,575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Римский-Корсаков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95038B" w:rsidRPr="0095038B" w:rsidTr="00846EA1">
        <w:trPr>
          <w:gridAfter w:val="1"/>
          <w:wAfter w:w="426" w:type="dxa"/>
          <w:trHeight w:val="2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широкого спектра наблюдений в гидросфере на базе подводных робототехнических комплексов, обитаемых аппаратов и систем: разработка подводных аппаратов и роботизированных телеуправляемых платформ с сетевой архитектурой для мониторинга гидросферы, в том числе на предельных глубинах в Мировом океане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23342,982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Б.Я.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Розман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95038B" w:rsidRPr="0095038B" w:rsidTr="00846EA1">
        <w:trPr>
          <w:gridAfter w:val="1"/>
          <w:wAfter w:w="426" w:type="dxa"/>
          <w:trHeight w:val="15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Морские природные системы Балтийского моря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Атлантического океана: формирование природных комплексов Балтийского моря и их изменение под влиянием Атлантического океана и антропогенного воздействия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64457,959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 Сивков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95038B" w:rsidRPr="0095038B" w:rsidTr="00846EA1">
        <w:trPr>
          <w:gridAfter w:val="1"/>
          <w:wAfter w:w="426" w:type="dxa"/>
          <w:trHeight w:val="15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Морские природные системы Черного и Азовского морей: эволюция и современная динамика гидрофизических, гидрохимических, биологических, береговых и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литодинамических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48177,363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С.Б.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Куклев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95038B" w:rsidRPr="0095038B" w:rsidTr="00846EA1">
        <w:trPr>
          <w:gridAfter w:val="1"/>
          <w:wAfter w:w="426" w:type="dxa"/>
          <w:trHeight w:val="15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Волновые процессы, явления переноса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биогеохимические циклы в морях и океанах: исследование формирующих механизмов на основе физико-математического моделирования и натурных экспериментальных работ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36048,284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Родионов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95038B" w:rsidRPr="0095038B" w:rsidTr="00846EA1">
        <w:trPr>
          <w:gridAfter w:val="1"/>
          <w:wAfter w:w="426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Экстремальные опасные явления,</w:t>
            </w: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связанные с Мировым океаном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90777,738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 Соков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95038B" w:rsidRPr="0095038B" w:rsidTr="00846EA1">
        <w:trPr>
          <w:gridAfter w:val="1"/>
          <w:wAfter w:w="426" w:type="dxa"/>
          <w:trHeight w:val="42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</w:t>
            </w:r>
            <w:proofErr w:type="spellStart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биогеосфер</w:t>
            </w:r>
            <w:proofErr w:type="spellEnd"/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Мировом океане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2021—2023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90402,077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 Шевченко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8B" w:rsidRPr="0095038B" w:rsidRDefault="0095038B" w:rsidP="0095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</w:tbl>
    <w:p w:rsidR="00844384" w:rsidRDefault="00844384"/>
    <w:sectPr w:rsidR="00844384" w:rsidSect="0095038B">
      <w:pgSz w:w="16838" w:h="11906" w:orient="landscape"/>
      <w:pgMar w:top="709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8B"/>
    <w:rsid w:val="00233393"/>
    <w:rsid w:val="002C5B0B"/>
    <w:rsid w:val="00844384"/>
    <w:rsid w:val="00846EA1"/>
    <w:rsid w:val="009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2021-04-20T09:43:00Z</cp:lastPrinted>
  <dcterms:created xsi:type="dcterms:W3CDTF">2021-04-20T09:21:00Z</dcterms:created>
  <dcterms:modified xsi:type="dcterms:W3CDTF">2021-04-20T09:54:00Z</dcterms:modified>
</cp:coreProperties>
</file>